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145" w:rsidRDefault="00054145" w:rsidP="00054145">
      <w:pPr>
        <w:ind w:firstLineChars="50" w:firstLine="180"/>
        <w:rPr>
          <w:rFonts w:ascii="標楷體" w:eastAsia="標楷體" w:hAnsi="標楷體"/>
          <w:b/>
          <w:sz w:val="36"/>
          <w:szCs w:val="36"/>
        </w:rPr>
      </w:pPr>
    </w:p>
    <w:p w:rsidR="00054145" w:rsidRPr="002A6AD4" w:rsidRDefault="00054145" w:rsidP="00054145">
      <w:pPr>
        <w:ind w:firstLineChars="50" w:firstLine="120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-779145</wp:posOffset>
            </wp:positionV>
            <wp:extent cx="7339330" cy="10383520"/>
            <wp:effectExtent l="0" t="0" r="0" b="0"/>
            <wp:wrapNone/>
            <wp:docPr id="27" name="圖片 27" descr="環境教育實施計畫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環境教育實施計畫_頁面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6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-476885</wp:posOffset>
            </wp:positionV>
            <wp:extent cx="6522085" cy="9227820"/>
            <wp:effectExtent l="0" t="0" r="0" b="0"/>
            <wp:wrapNone/>
            <wp:docPr id="26" name="圖片 26" descr="環境教育實施計畫_頁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環境教育實施計畫_頁面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6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-229870</wp:posOffset>
            </wp:positionV>
            <wp:extent cx="6445250" cy="9118600"/>
            <wp:effectExtent l="0" t="0" r="0" b="6350"/>
            <wp:wrapNone/>
            <wp:docPr id="25" name="圖片 25" descr="環境教育實施計畫_頁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環境教育實施計畫_頁面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6"/>
          <w:szCs w:val="3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-349885</wp:posOffset>
            </wp:positionV>
            <wp:extent cx="6374130" cy="9018270"/>
            <wp:effectExtent l="0" t="0" r="7620" b="0"/>
            <wp:wrapNone/>
            <wp:docPr id="24" name="圖片 24" descr="環境教育實施計畫_頁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環境教育實施計畫_頁面_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6"/>
          <w:szCs w:val="36"/>
        </w:rPr>
        <w:br w:type="page"/>
      </w: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-34290</wp:posOffset>
            </wp:positionV>
            <wp:extent cx="475615" cy="433705"/>
            <wp:effectExtent l="0" t="0" r="635" b="4445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AD4">
        <w:rPr>
          <w:rFonts w:ascii="標楷體" w:eastAsia="標楷體" w:hAnsi="標楷體" w:hint="eastAsia"/>
          <w:b/>
          <w:sz w:val="36"/>
          <w:szCs w:val="36"/>
        </w:rPr>
        <w:t>嘉義縣</w:t>
      </w:r>
      <w:r>
        <w:rPr>
          <w:rFonts w:ascii="標楷體" w:eastAsia="標楷體" w:hAnsi="標楷體" w:hint="eastAsia"/>
          <w:b/>
          <w:sz w:val="36"/>
          <w:szCs w:val="36"/>
        </w:rPr>
        <w:t>東石</w:t>
      </w:r>
      <w:r w:rsidRPr="002A6AD4">
        <w:rPr>
          <w:rFonts w:ascii="標楷體" w:eastAsia="標楷體" w:hAnsi="標楷體" w:hint="eastAsia"/>
          <w:b/>
          <w:sz w:val="36"/>
          <w:szCs w:val="36"/>
        </w:rPr>
        <w:t>鄉</w:t>
      </w:r>
      <w:r>
        <w:rPr>
          <w:rFonts w:ascii="標楷體" w:eastAsia="標楷體" w:hAnsi="標楷體" w:hint="eastAsia"/>
          <w:b/>
          <w:sz w:val="36"/>
          <w:szCs w:val="36"/>
        </w:rPr>
        <w:t>龍崗</w:t>
      </w:r>
      <w:r w:rsidRPr="002A6AD4">
        <w:rPr>
          <w:rFonts w:ascii="標楷體" w:eastAsia="標楷體" w:hAnsi="標楷體" w:hint="eastAsia"/>
          <w:b/>
          <w:sz w:val="36"/>
          <w:szCs w:val="36"/>
        </w:rPr>
        <w:t>國小</w:t>
      </w:r>
      <w:r>
        <w:rPr>
          <w:rFonts w:ascii="標楷體" w:eastAsia="標楷體" w:hAnsi="標楷體" w:hint="eastAsia"/>
          <w:b/>
          <w:sz w:val="36"/>
          <w:szCs w:val="36"/>
        </w:rPr>
        <w:t>食農教育成效表</w:t>
      </w:r>
    </w:p>
    <w:tbl>
      <w:tblPr>
        <w:tblW w:w="10060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4252"/>
        <w:gridCol w:w="459"/>
        <w:gridCol w:w="392"/>
        <w:gridCol w:w="4111"/>
      </w:tblGrid>
      <w:tr w:rsidR="00054145" w:rsidRPr="00DB4937" w:rsidTr="00A85751">
        <w:trPr>
          <w:trHeight w:val="560"/>
          <w:jc w:val="center"/>
        </w:trPr>
        <w:tc>
          <w:tcPr>
            <w:tcW w:w="846" w:type="dxa"/>
            <w:vAlign w:val="center"/>
          </w:tcPr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4252" w:type="dxa"/>
            <w:vAlign w:val="center"/>
          </w:tcPr>
          <w:p w:rsidR="00054145" w:rsidRPr="002C5C17" w:rsidRDefault="00054145" w:rsidP="00A8575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大家來種菜</w:t>
            </w:r>
          </w:p>
        </w:tc>
        <w:tc>
          <w:tcPr>
            <w:tcW w:w="851" w:type="dxa"/>
            <w:gridSpan w:val="2"/>
            <w:vAlign w:val="center"/>
          </w:tcPr>
          <w:p w:rsidR="00054145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單位</w:t>
            </w:r>
          </w:p>
        </w:tc>
        <w:tc>
          <w:tcPr>
            <w:tcW w:w="4111" w:type="dxa"/>
            <w:vAlign w:val="center"/>
          </w:tcPr>
          <w:p w:rsidR="00054145" w:rsidRPr="00DB4937" w:rsidRDefault="00054145" w:rsidP="00A8575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</w:t>
            </w:r>
          </w:p>
        </w:tc>
      </w:tr>
      <w:tr w:rsidR="00054145" w:rsidRPr="00DB4937" w:rsidTr="00A85751">
        <w:trPr>
          <w:trHeight w:val="430"/>
          <w:jc w:val="center"/>
        </w:trPr>
        <w:tc>
          <w:tcPr>
            <w:tcW w:w="846" w:type="dxa"/>
            <w:vAlign w:val="center"/>
          </w:tcPr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參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與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對象</w:t>
            </w:r>
          </w:p>
        </w:tc>
        <w:tc>
          <w:tcPr>
            <w:tcW w:w="4252" w:type="dxa"/>
            <w:vAlign w:val="center"/>
          </w:tcPr>
          <w:p w:rsidR="00054145" w:rsidRPr="004C1489" w:rsidRDefault="00054145" w:rsidP="00A8575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851" w:type="dxa"/>
            <w:gridSpan w:val="2"/>
            <w:vAlign w:val="center"/>
          </w:tcPr>
          <w:p w:rsidR="00054145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4111" w:type="dxa"/>
            <w:vAlign w:val="center"/>
          </w:tcPr>
          <w:p w:rsidR="00054145" w:rsidRPr="00DB4937" w:rsidRDefault="00054145" w:rsidP="00A8575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開心農場</w:t>
            </w:r>
          </w:p>
        </w:tc>
      </w:tr>
      <w:tr w:rsidR="00054145" w:rsidRPr="00DB4937" w:rsidTr="00A85751">
        <w:trPr>
          <w:trHeight w:val="614"/>
          <w:jc w:val="center"/>
        </w:trPr>
        <w:tc>
          <w:tcPr>
            <w:tcW w:w="846" w:type="dxa"/>
            <w:vAlign w:val="center"/>
          </w:tcPr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9214" w:type="dxa"/>
            <w:gridSpan w:val="4"/>
            <w:vAlign w:val="center"/>
          </w:tcPr>
          <w:p w:rsidR="00054145" w:rsidRPr="00B51AAE" w:rsidRDefault="00054145" w:rsidP="0005414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訂定校園環境教育行動計畫</w:t>
            </w:r>
            <w:r w:rsidRPr="00B51AAE"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。</w:t>
            </w:r>
          </w:p>
          <w:p w:rsidR="00054145" w:rsidRPr="008A696E" w:rsidRDefault="00054145" w:rsidP="0005414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執行食農教育</w:t>
            </w:r>
            <w:r w:rsidRPr="00B51AAE"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。</w:t>
            </w:r>
          </w:p>
        </w:tc>
      </w:tr>
      <w:tr w:rsidR="00054145" w:rsidRPr="00DB4937" w:rsidTr="00A85751">
        <w:trPr>
          <w:trHeight w:val="1169"/>
          <w:jc w:val="center"/>
        </w:trPr>
        <w:tc>
          <w:tcPr>
            <w:tcW w:w="846" w:type="dxa"/>
            <w:vAlign w:val="center"/>
          </w:tcPr>
          <w:p w:rsidR="00054145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辦理成效</w:t>
            </w:r>
          </w:p>
        </w:tc>
        <w:tc>
          <w:tcPr>
            <w:tcW w:w="9214" w:type="dxa"/>
            <w:gridSpan w:val="4"/>
            <w:vAlign w:val="center"/>
          </w:tcPr>
          <w:p w:rsidR="00054145" w:rsidRDefault="00054145" w:rsidP="00054145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透過接觸泥土，培養學生愛鄉，愛土的情懷。</w:t>
            </w:r>
          </w:p>
          <w:p w:rsidR="00054145" w:rsidRPr="00335519" w:rsidRDefault="00054145" w:rsidP="00054145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440" w:lineRule="exact"/>
              <w:ind w:leftChars="0"/>
              <w:rPr>
                <w:rFonts w:ascii="標楷體" w:eastAsia="標楷體" w:hAnsi="標楷體" w:cs="TTB7CF9C5CtCID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B7CF9C5CtCID-WinCharSetFFFF-H" w:hint="eastAsia"/>
                <w:kern w:val="0"/>
                <w:sz w:val="28"/>
                <w:szCs w:val="28"/>
              </w:rPr>
              <w:t>實際種植蔬菜，體驗食農的精髓。</w:t>
            </w:r>
          </w:p>
        </w:tc>
      </w:tr>
      <w:tr w:rsidR="00054145" w:rsidRPr="00DB4937" w:rsidTr="00A85751">
        <w:trPr>
          <w:trHeight w:val="3201"/>
          <w:jc w:val="center"/>
        </w:trPr>
        <w:tc>
          <w:tcPr>
            <w:tcW w:w="846" w:type="dxa"/>
            <w:vMerge w:val="restart"/>
            <w:vAlign w:val="center"/>
          </w:tcPr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</w:t>
            </w: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  <w:p w:rsidR="00054145" w:rsidRPr="009B0048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B0048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711" w:type="dxa"/>
            <w:gridSpan w:val="2"/>
            <w:vAlign w:val="center"/>
          </w:tcPr>
          <w:p w:rsidR="00054145" w:rsidRPr="00935BE0" w:rsidRDefault="00054145" w:rsidP="00A857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398395" cy="1801495"/>
                  <wp:effectExtent l="0" t="0" r="1905" b="8255"/>
                  <wp:docPr id="7" name="圖片 7" descr="C:\Users\USER\Desktop\IMG_20200424_14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20200424_14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054145" w:rsidRPr="00DB4937" w:rsidRDefault="00054145" w:rsidP="00A85751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379855" cy="1845310"/>
                  <wp:effectExtent l="0" t="0" r="0" b="2540"/>
                  <wp:docPr id="6" name="圖片 6" descr="S__14024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14024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145" w:rsidRPr="00DB4937" w:rsidTr="00A85751">
        <w:trPr>
          <w:trHeight w:val="564"/>
          <w:jc w:val="center"/>
        </w:trPr>
        <w:tc>
          <w:tcPr>
            <w:tcW w:w="846" w:type="dxa"/>
            <w:vMerge/>
            <w:vAlign w:val="center"/>
          </w:tcPr>
          <w:p w:rsidR="00054145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054145" w:rsidRPr="00B51AAE" w:rsidRDefault="00054145" w:rsidP="00A85751">
            <w:pPr>
              <w:jc w:val="both"/>
              <w:rPr>
                <w:rFonts w:ascii="標楷體" w:eastAsia="標楷體" w:hAnsi="標楷體" w:hint="eastAsia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>活動說明：</w:t>
            </w:r>
            <w:r>
              <w:rPr>
                <w:rFonts w:ascii="標楷體" w:eastAsia="標楷體" w:hAnsi="標楷體" w:hint="eastAsia"/>
                <w:noProof/>
              </w:rPr>
              <w:t>到社區參訪農家種菜過程並體驗。</w:t>
            </w:r>
          </w:p>
        </w:tc>
        <w:tc>
          <w:tcPr>
            <w:tcW w:w="4503" w:type="dxa"/>
            <w:gridSpan w:val="2"/>
            <w:vAlign w:val="center"/>
          </w:tcPr>
          <w:p w:rsidR="00054145" w:rsidRPr="00B51AAE" w:rsidRDefault="00054145" w:rsidP="00A85751">
            <w:pPr>
              <w:widowControl/>
              <w:ind w:left="1202" w:hangingChars="501" w:hanging="1202"/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活動說明：</w:t>
            </w:r>
            <w:r>
              <w:rPr>
                <w:rFonts w:ascii="標楷體" w:eastAsia="標楷體" w:hAnsi="標楷體" w:hint="eastAsia"/>
                <w:noProof/>
              </w:rPr>
              <w:t>一年一樹種樹活動，建置生物多樣性的校園場域。</w:t>
            </w:r>
          </w:p>
        </w:tc>
      </w:tr>
      <w:tr w:rsidR="00054145" w:rsidRPr="00DB4937" w:rsidTr="00A85751">
        <w:trPr>
          <w:trHeight w:val="3266"/>
          <w:jc w:val="center"/>
        </w:trPr>
        <w:tc>
          <w:tcPr>
            <w:tcW w:w="846" w:type="dxa"/>
            <w:vMerge/>
            <w:vAlign w:val="center"/>
          </w:tcPr>
          <w:p w:rsidR="00054145" w:rsidRPr="00DB4937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054145" w:rsidRPr="00335519" w:rsidRDefault="00054145" w:rsidP="00A8575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0310" cy="1856105"/>
                  <wp:effectExtent l="0" t="0" r="0" b="0"/>
                  <wp:docPr id="5" name="圖片 5" descr="種菜_200417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種菜_200417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gridSpan w:val="2"/>
            <w:vAlign w:val="center"/>
          </w:tcPr>
          <w:p w:rsidR="00054145" w:rsidRPr="00B51AAE" w:rsidRDefault="00054145" w:rsidP="00A85751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065" cy="1933575"/>
                  <wp:effectExtent l="0" t="0" r="63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145" w:rsidRPr="00DB4937" w:rsidTr="00A85751">
        <w:trPr>
          <w:trHeight w:val="684"/>
          <w:jc w:val="center"/>
        </w:trPr>
        <w:tc>
          <w:tcPr>
            <w:tcW w:w="846" w:type="dxa"/>
            <w:vMerge/>
            <w:vAlign w:val="center"/>
          </w:tcPr>
          <w:p w:rsidR="00054145" w:rsidRPr="00DB4937" w:rsidRDefault="00054145" w:rsidP="00A8575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1" w:type="dxa"/>
            <w:gridSpan w:val="2"/>
            <w:vAlign w:val="center"/>
          </w:tcPr>
          <w:p w:rsidR="00054145" w:rsidRPr="00B51AAE" w:rsidRDefault="00054145" w:rsidP="00A85751">
            <w:pPr>
              <w:jc w:val="both"/>
              <w:rPr>
                <w:rFonts w:ascii="標楷體" w:eastAsia="標楷體" w:hAnsi="標楷體" w:hint="eastAsia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</w:rPr>
              <w:t>活動說明：校園建置開心農場，營造生態環境場域。</w:t>
            </w:r>
          </w:p>
        </w:tc>
        <w:tc>
          <w:tcPr>
            <w:tcW w:w="4503" w:type="dxa"/>
            <w:gridSpan w:val="2"/>
            <w:vAlign w:val="center"/>
          </w:tcPr>
          <w:p w:rsidR="00054145" w:rsidRPr="00B51AAE" w:rsidRDefault="00054145" w:rsidP="00A85751">
            <w:pPr>
              <w:widowControl/>
              <w:jc w:val="both"/>
              <w:rPr>
                <w:rFonts w:ascii="標楷體" w:eastAsia="標楷體" w:hAnsi="標楷體"/>
                <w:noProof/>
              </w:rPr>
            </w:pPr>
            <w:r w:rsidRPr="00B51AAE">
              <w:rPr>
                <w:rFonts w:ascii="標楷體" w:eastAsia="標楷體" w:hAnsi="標楷體" w:hint="eastAsia"/>
                <w:noProof/>
              </w:rPr>
              <w:t xml:space="preserve"> 活動說明：</w:t>
            </w:r>
            <w:r>
              <w:rPr>
                <w:rFonts w:ascii="標楷體" w:eastAsia="標楷體" w:hAnsi="標楷體" w:hint="eastAsia"/>
                <w:noProof/>
              </w:rPr>
              <w:t>每年檢視校園環境，落實環境綠美化，以提升境教之成效。</w:t>
            </w:r>
          </w:p>
        </w:tc>
      </w:tr>
    </w:tbl>
    <w:p w:rsidR="004F4C19" w:rsidRDefault="000541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16510</wp:posOffset>
            </wp:positionV>
            <wp:extent cx="6094095" cy="902970"/>
            <wp:effectExtent l="0" t="0" r="190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9328785</wp:posOffset>
            </wp:positionV>
            <wp:extent cx="6377940" cy="944880"/>
            <wp:effectExtent l="0" t="0" r="3810" b="762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9328785</wp:posOffset>
            </wp:positionV>
            <wp:extent cx="6377940" cy="944880"/>
            <wp:effectExtent l="0" t="0" r="3810" b="762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9328785</wp:posOffset>
            </wp:positionV>
            <wp:extent cx="6377940" cy="944880"/>
            <wp:effectExtent l="0" t="0" r="3810" b="762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9328785</wp:posOffset>
            </wp:positionV>
            <wp:extent cx="6377940" cy="944880"/>
            <wp:effectExtent l="0" t="0" r="3810" b="762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-34290</wp:posOffset>
            </wp:positionV>
            <wp:extent cx="475615" cy="433705"/>
            <wp:effectExtent l="0" t="0" r="635" b="444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C19" w:rsidSect="009B0048">
      <w:pgSz w:w="11906" w:h="16838"/>
      <w:pgMar w:top="907" w:right="907" w:bottom="907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B7CF9C5CtCID-WinCharSetFFFF-H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C4232"/>
    <w:multiLevelType w:val="hybridMultilevel"/>
    <w:tmpl w:val="D1BCB278"/>
    <w:lvl w:ilvl="0" w:tplc="01FA0EAA">
      <w:start w:val="1"/>
      <w:numFmt w:val="taiwaneseCountingThousand"/>
      <w:lvlText w:val="%1、"/>
      <w:lvlJc w:val="left"/>
      <w:pPr>
        <w:ind w:left="9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1" w:hanging="480"/>
      </w:pPr>
    </w:lvl>
    <w:lvl w:ilvl="2" w:tplc="0409001B" w:tentative="1">
      <w:start w:val="1"/>
      <w:numFmt w:val="lowerRoman"/>
      <w:lvlText w:val="%3."/>
      <w:lvlJc w:val="right"/>
      <w:pPr>
        <w:ind w:left="1661" w:hanging="480"/>
      </w:pPr>
    </w:lvl>
    <w:lvl w:ilvl="3" w:tplc="0409000F" w:tentative="1">
      <w:start w:val="1"/>
      <w:numFmt w:val="decimal"/>
      <w:lvlText w:val="%4."/>
      <w:lvlJc w:val="left"/>
      <w:pPr>
        <w:ind w:left="21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1" w:hanging="480"/>
      </w:pPr>
    </w:lvl>
    <w:lvl w:ilvl="5" w:tplc="0409001B" w:tentative="1">
      <w:start w:val="1"/>
      <w:numFmt w:val="lowerRoman"/>
      <w:lvlText w:val="%6."/>
      <w:lvlJc w:val="right"/>
      <w:pPr>
        <w:ind w:left="3101" w:hanging="480"/>
      </w:pPr>
    </w:lvl>
    <w:lvl w:ilvl="6" w:tplc="0409000F" w:tentative="1">
      <w:start w:val="1"/>
      <w:numFmt w:val="decimal"/>
      <w:lvlText w:val="%7."/>
      <w:lvlJc w:val="left"/>
      <w:pPr>
        <w:ind w:left="35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1" w:hanging="480"/>
      </w:pPr>
    </w:lvl>
    <w:lvl w:ilvl="8" w:tplc="0409001B" w:tentative="1">
      <w:start w:val="1"/>
      <w:numFmt w:val="lowerRoman"/>
      <w:lvlText w:val="%9."/>
      <w:lvlJc w:val="right"/>
      <w:pPr>
        <w:ind w:left="4541" w:hanging="480"/>
      </w:pPr>
    </w:lvl>
  </w:abstractNum>
  <w:abstractNum w:abstractNumId="1" w15:restartNumberingAfterBreak="0">
    <w:nsid w:val="12B863B2"/>
    <w:multiLevelType w:val="hybridMultilevel"/>
    <w:tmpl w:val="67FCB59C"/>
    <w:lvl w:ilvl="0" w:tplc="9F9C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860F55"/>
    <w:multiLevelType w:val="hybridMultilevel"/>
    <w:tmpl w:val="408A7F8E"/>
    <w:lvl w:ilvl="0" w:tplc="9F9C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45"/>
    <w:rsid w:val="00054145"/>
    <w:rsid w:val="004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05A83F-D149-4173-8E51-276E975E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14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145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文教基金會 研揚</dc:creator>
  <cp:keywords/>
  <dc:description/>
  <cp:lastModifiedBy>文教基金會 研揚</cp:lastModifiedBy>
  <cp:revision>1</cp:revision>
  <dcterms:created xsi:type="dcterms:W3CDTF">2020-04-30T07:04:00Z</dcterms:created>
  <dcterms:modified xsi:type="dcterms:W3CDTF">2020-04-30T07:05:00Z</dcterms:modified>
</cp:coreProperties>
</file>